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>Problems</w:t>
      </w:r>
      <w:r w:rsidR="00214FD4">
        <w:rPr>
          <w:rFonts w:ascii="Century Schoolbook" w:hAnsi="Century Schoolbook"/>
          <w:b/>
          <w:lang w:val="en-US"/>
        </w:rPr>
        <w:t>. #6</w:t>
      </w:r>
      <w:r w:rsidRPr="00584DD2">
        <w:rPr>
          <w:rFonts w:ascii="Century Schoolbook" w:hAnsi="Century Schoolbook"/>
          <w:b/>
          <w:lang w:val="en-US"/>
        </w:rPr>
        <w:t>– Semiconductor devices II – Spring 2019 (Ionescu)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="006E3840">
        <w:rPr>
          <w:rFonts w:ascii="Century Schoolbook" w:hAnsi="Century Schoolbook"/>
          <w:lang w:val="en-US"/>
        </w:rPr>
        <w:t>MEMS switches and resonators</w:t>
      </w:r>
      <w:r w:rsidR="000C0F34">
        <w:rPr>
          <w:rFonts w:ascii="Century Schoolbook" w:hAnsi="Century Schoolbook"/>
          <w:i/>
          <w:lang w:val="en-US"/>
        </w:rPr>
        <w:t xml:space="preserve"> </w:t>
      </w:r>
    </w:p>
    <w:p w:rsidR="00D040F0" w:rsidRPr="00D040F0" w:rsidRDefault="006E3840" w:rsidP="00D040F0">
      <w:pPr>
        <w:shd w:val="clear" w:color="auto" w:fill="CCCCCC"/>
        <w:rPr>
          <w:rFonts w:ascii="Times New Roman" w:hAnsi="Times New Roman" w:cs="Times New Roman"/>
          <w:b/>
          <w:bCs/>
          <w:sz w:val="28"/>
          <w:lang w:val="en-US"/>
        </w:rPr>
      </w:pP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Micro and Nano-Electro-Mechanical switches and resonators are devices that exploit the positional modulation of their movable parts by an electrical signal. Among the following prop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erties, choose the correct ones: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The pull-out Voltage of a two- or three-terminal mechanical relay can never be higher than pull-in Voltage (in absolute values) given that no charged layers are stacked in the gate stack.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Both pull-in and pull-out events of a relay show, in terms of the transition slopes between OFF-to-ON and ON-to-OFF states, values that much below the 60mV/decade limit of a MOSFET that are only limited by the measurement setup.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ab/>
        <w:t xml:space="preserve">One key advantage of a MEMS or NEMS </w:t>
      </w:r>
      <w:r w:rsidRPr="006E3840">
        <w:rPr>
          <w:b/>
          <w:u w:val="single"/>
        </w:rPr>
        <w:t>relay</w:t>
      </w:r>
      <w:r>
        <w:t xml:space="preserve"> with in-series air</w:t>
      </w:r>
      <w:r>
        <w:t>-</w:t>
      </w:r>
      <w:r>
        <w:t>gap</w:t>
      </w:r>
      <w:r>
        <w:t xml:space="preserve"> between the contacts</w:t>
      </w:r>
      <w:r>
        <w:t xml:space="preserve"> is the independence of the leakage current in the OFF state on the operation temperature.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The actuation voltage of a </w:t>
      </w:r>
      <w:r w:rsidRPr="006E3840">
        <w:rPr>
          <w:b/>
          <w:u w:val="single"/>
        </w:rPr>
        <w:t>capacitive switch</w:t>
      </w:r>
      <w:r>
        <w:t xml:space="preserve"> depends, in principle, on the dielectric material nature and thickness, in series with the </w:t>
      </w:r>
      <w:r w:rsidR="00456270">
        <w:t>air-</w:t>
      </w:r>
      <w:bookmarkStart w:id="0" w:name="_GoBack"/>
      <w:bookmarkEnd w:id="0"/>
      <w:r w:rsidR="00456270">
        <w:t>gap</w:t>
      </w:r>
      <w:r>
        <w:t xml:space="preserve"> and its thicknesses.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A MEMS (passive) resonator is equivalent to a full series L, C, R circuit if one neglects any other substrate or contact parasitic.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A DC voltage can be applied on a MEMS resonator across the air</w:t>
      </w:r>
      <w:r>
        <w:t>-</w:t>
      </w:r>
      <w:r>
        <w:t>gap in order to tune its equivalent stiffness.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A DC voltage can be applied on a MEMS resonator across the air</w:t>
      </w:r>
      <w:r>
        <w:t>-</w:t>
      </w:r>
      <w:r>
        <w:t>gap in order to increase the capacitive coupling.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Active MEMS resonators or Resonant Body Transistors) feature an intrinsic signal gain (in dB) that cannot be obtain in a vibrating conductive body structure.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The </w:t>
      </w:r>
      <w:r w:rsidRPr="006E3840">
        <w:rPr>
          <w:b/>
          <w:u w:val="single"/>
        </w:rPr>
        <w:t>quality factor</w:t>
      </w:r>
      <w:r>
        <w:rPr>
          <w:b/>
          <w:u w:val="single"/>
        </w:rPr>
        <w:t>, Q</w:t>
      </w:r>
      <w:r>
        <w:t xml:space="preserve"> of a beam MEMS resonator is not affected by its environment (air pressure or vacuum level).</w:t>
      </w:r>
    </w:p>
    <w:p w:rsidR="0099581A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The smaller the length of a suspended cantilever, the larger its resonant frequency.</w:t>
      </w:r>
    </w:p>
    <w:p w:rsidR="00D040F0" w:rsidRPr="00D040F0" w:rsidRDefault="00D040F0" w:rsidP="00D040F0">
      <w:pPr>
        <w:pStyle w:val="Header"/>
        <w:tabs>
          <w:tab w:val="center" w:pos="709"/>
        </w:tabs>
        <w:spacing w:after="120"/>
        <w:ind w:left="360"/>
      </w:pPr>
    </w:p>
    <w:p w:rsidR="00A04FB0" w:rsidRDefault="00A04FB0" w:rsidP="0099581A">
      <w:pPr>
        <w:spacing w:after="240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br w:type="page"/>
      </w:r>
    </w:p>
    <w:p w:rsidR="000574C7" w:rsidRPr="00041AB6" w:rsidRDefault="006E3840" w:rsidP="00041AB6">
      <w:pPr>
        <w:spacing w:line="360" w:lineRule="auto"/>
        <w:rPr>
          <w:rFonts w:ascii="Century Schoolbook" w:hAnsi="Century Schoolbook"/>
          <w:b/>
          <w:u w:val="single"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lastRenderedPageBreak/>
        <w:t>Problem 2</w:t>
      </w:r>
      <w:r w:rsidR="000574C7" w:rsidRPr="00041AB6">
        <w:rPr>
          <w:rFonts w:ascii="Century Schoolbook" w:hAnsi="Century Schoolbook"/>
          <w:b/>
          <w:u w:val="single"/>
          <w:lang w:val="en-US"/>
        </w:rPr>
        <w:t>:</w:t>
      </w:r>
    </w:p>
    <w:p w:rsidR="000574C7" w:rsidRPr="0099581A" w:rsidRDefault="000574C7" w:rsidP="00B4504E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At the end of problems/questions #1 and #2:</w:t>
      </w:r>
    </w:p>
    <w:p w:rsidR="00B4504E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E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numerate </w:t>
      </w:r>
      <w:r w:rsidR="00B4504E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major advantages 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of </w:t>
      </w:r>
      <w:r w:rsidR="006E3840">
        <w:rPr>
          <w:rFonts w:ascii="Century Schoolbook" w:hAnsi="Century Schoolbook"/>
          <w:sz w:val="24"/>
          <w:szCs w:val="24"/>
          <w:lang w:val="en-US"/>
        </w:rPr>
        <w:t>micro-</w:t>
      </w:r>
      <w:r w:rsidR="00214FD4">
        <w:rPr>
          <w:rFonts w:ascii="Century Schoolbook" w:hAnsi="Century Schoolbook"/>
          <w:sz w:val="24"/>
          <w:szCs w:val="24"/>
          <w:lang w:val="en-US"/>
        </w:rPr>
        <w:t>electro-mechanical</w:t>
      </w:r>
      <w:r w:rsidR="006E3840">
        <w:rPr>
          <w:rFonts w:ascii="Century Schoolbook" w:hAnsi="Century Schoolbook"/>
          <w:sz w:val="24"/>
          <w:szCs w:val="24"/>
          <w:lang w:val="en-US"/>
        </w:rPr>
        <w:t xml:space="preserve"> (MEM)</w:t>
      </w:r>
      <w:r w:rsidR="00C03397">
        <w:rPr>
          <w:rFonts w:ascii="Century Schoolbook" w:hAnsi="Century Schoolbook"/>
          <w:sz w:val="24"/>
          <w:szCs w:val="24"/>
          <w:lang w:val="en-US"/>
        </w:rPr>
        <w:t xml:space="preserve"> switches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 compared to MOSFETs.</w:t>
      </w:r>
    </w:p>
    <w:p w:rsidR="000574C7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</w:t>
      </w:r>
      <w:r w:rsidR="00A33260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(5) a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dvantages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of </w:t>
      </w:r>
      <w:r w:rsidR="006E3840">
        <w:rPr>
          <w:rFonts w:ascii="Century Schoolbook" w:hAnsi="Century Schoolbook"/>
          <w:sz w:val="24"/>
          <w:szCs w:val="24"/>
          <w:lang w:val="en-US"/>
        </w:rPr>
        <w:t>micro-electro-mechanical (MEM)</w:t>
      </w:r>
      <w:r w:rsidR="00C03397">
        <w:rPr>
          <w:rFonts w:ascii="Century Schoolbook" w:hAnsi="Century Schoolbook"/>
          <w:sz w:val="24"/>
          <w:szCs w:val="24"/>
          <w:lang w:val="en-US"/>
        </w:rPr>
        <w:t xml:space="preserve">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compared to </w:t>
      </w:r>
      <w:r w:rsidR="006E3840">
        <w:rPr>
          <w:rFonts w:ascii="Century Schoolbook" w:hAnsi="Century Schoolbook"/>
          <w:sz w:val="24"/>
          <w:szCs w:val="24"/>
          <w:lang w:val="en-US"/>
        </w:rPr>
        <w:t>MIT switches</w:t>
      </w:r>
      <w:r w:rsidR="00A33260"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A33260" w:rsidRDefault="00A33260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big remaining technological and implementation challenges for </w:t>
      </w:r>
      <w:r w:rsidR="006E3840">
        <w:rPr>
          <w:rFonts w:ascii="Century Schoolbook" w:hAnsi="Century Schoolbook"/>
          <w:b/>
          <w:sz w:val="24"/>
          <w:szCs w:val="24"/>
          <w:u w:val="single"/>
          <w:lang w:val="en-US"/>
        </w:rPr>
        <w:t>electro-mechanical</w:t>
      </w:r>
      <w:r w:rsidR="00C03397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>.</w:t>
      </w:r>
    </w:p>
    <w:p w:rsidR="006E3840" w:rsidRDefault="006E3840" w:rsidP="006E3840">
      <w:pPr>
        <w:rPr>
          <w:rFonts w:ascii="Century Schoolbook" w:hAnsi="Century Schoolbook"/>
          <w:i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t>Problem 3</w:t>
      </w:r>
      <w:r w:rsidRPr="00584DD2">
        <w:rPr>
          <w:rFonts w:ascii="Century Schoolbook" w:hAnsi="Century Schoolbook"/>
          <w:lang w:val="en-US"/>
        </w:rPr>
        <w:t>:</w:t>
      </w:r>
      <w:r w:rsidRPr="003C3E7E">
        <w:rPr>
          <w:rFonts w:ascii="Century Schoolbook" w:hAnsi="Century Schoolbook"/>
          <w:b/>
          <w:lang w:val="en-US"/>
        </w:rPr>
        <w:t xml:space="preserve"> MEMS </w:t>
      </w:r>
      <w:r w:rsidRPr="003C3E7E">
        <w:rPr>
          <w:rFonts w:ascii="Century Schoolbook" w:hAnsi="Century Schoolbook"/>
          <w:b/>
          <w:lang w:val="en-US"/>
        </w:rPr>
        <w:t>accelerometers</w:t>
      </w:r>
      <w:r w:rsidRPr="003C3E7E">
        <w:rPr>
          <w:rFonts w:ascii="Century Schoolbook" w:hAnsi="Century Schoolbook"/>
          <w:b/>
          <w:i/>
          <w:lang w:val="en-US"/>
        </w:rPr>
        <w:t xml:space="preserve"> </w:t>
      </w:r>
    </w:p>
    <w:p w:rsidR="006E3840" w:rsidRPr="00D040F0" w:rsidRDefault="006E3840" w:rsidP="006E3840">
      <w:pPr>
        <w:shd w:val="clear" w:color="auto" w:fill="CCCCCC"/>
        <w:rPr>
          <w:rFonts w:ascii="Times New Roman" w:hAnsi="Times New Roman" w:cs="Times New Roman"/>
          <w:b/>
          <w:bCs/>
          <w:sz w:val="28"/>
          <w:lang w:val="en-US"/>
        </w:rPr>
      </w:pP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Micro and Nano-Electro-Mechanical 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accelerometers form </w:t>
      </w:r>
      <w:r w:rsidR="0045627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a successful technology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 that entered into a broad range of applications, from wearables to automotive</w:t>
      </w: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. Among the following prop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erties, choose the correct ones:</w:t>
      </w:r>
    </w:p>
    <w:p w:rsidR="006E3840" w:rsidRDefault="006E3840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A MEMS accelerometer is normally based </w:t>
      </w:r>
      <w:r w:rsidR="003C3E7E">
        <w:t>on a</w:t>
      </w:r>
      <w:r>
        <w:t xml:space="preserve"> </w:t>
      </w:r>
      <w:r w:rsidR="003C3E7E">
        <w:t xml:space="preserve">capacitive variation (due to </w:t>
      </w:r>
      <w:r w:rsidR="003C3E7E">
        <w:t>gap or area change due to the displacement of a suspended mass</w:t>
      </w:r>
      <w:r w:rsidR="003C3E7E">
        <w:t xml:space="preserve"> </w:t>
      </w:r>
      <w:r>
        <w:t>convers</w:t>
      </w:r>
      <w:r w:rsidR="003C3E7E">
        <w:t>ion) into a voltage.</w:t>
      </w:r>
    </w:p>
    <w:p w:rsidR="006E3840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A MEMS accelerometer has the disadvantage of high DC power consumption compared to </w:t>
      </w:r>
      <w:r w:rsidR="00456270">
        <w:t>solid-state</w:t>
      </w:r>
      <w:r>
        <w:t xml:space="preserve"> sensors.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In a MEMS structure with micrometer gaps used to detect acceleration with more than 10 but resolution, on a 1 – 10g scale, nanometer displacements (in the range of 10nm) are relevant (detectable) 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>Inertial sensors for human activity and automotive share similar technology and some similar specifications.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Similar MEMS technology to inertial accelerometers can be applied to build </w:t>
      </w:r>
      <w:r w:rsidR="004778B9">
        <w:t xml:space="preserve">MEMS </w:t>
      </w:r>
      <w:r>
        <w:t>gyroscopes</w:t>
      </w:r>
      <w:r w:rsidR="004778B9">
        <w:t xml:space="preserve"> based on Coriolis force detection</w:t>
      </w:r>
      <w:r>
        <w:t>.</w:t>
      </w:r>
    </w:p>
    <w:p w:rsidR="003C3E7E" w:rsidRDefault="004778B9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>SOI technology can be used to realize suspended MEMS structures by etching the buried oxide as a sacrificial layer.</w:t>
      </w:r>
    </w:p>
    <w:p w:rsidR="004778B9" w:rsidRDefault="004778B9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The role of protective package needed in MEMS accelerometer is to avoid any external </w:t>
      </w:r>
      <w:r w:rsidR="00456270">
        <w:t>electromagnetic</w:t>
      </w:r>
      <w:r>
        <w:t xml:space="preserve"> interference in their operation.</w:t>
      </w:r>
    </w:p>
    <w:p w:rsidR="006E3840" w:rsidRPr="006E3840" w:rsidRDefault="006E3840" w:rsidP="006E3840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</w:p>
    <w:sectPr w:rsidR="006E3840" w:rsidRPr="006E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B3"/>
    <w:multiLevelType w:val="hybridMultilevel"/>
    <w:tmpl w:val="42A625D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7B1B"/>
    <w:multiLevelType w:val="hybridMultilevel"/>
    <w:tmpl w:val="55E0C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B02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0DE"/>
    <w:multiLevelType w:val="hybridMultilevel"/>
    <w:tmpl w:val="878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841"/>
    <w:multiLevelType w:val="hybridMultilevel"/>
    <w:tmpl w:val="89CE455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A525D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2"/>
    <w:rsid w:val="0002454B"/>
    <w:rsid w:val="00041AB6"/>
    <w:rsid w:val="000574C7"/>
    <w:rsid w:val="00090270"/>
    <w:rsid w:val="000C0F34"/>
    <w:rsid w:val="00104584"/>
    <w:rsid w:val="00127337"/>
    <w:rsid w:val="00195DC7"/>
    <w:rsid w:val="00214FD4"/>
    <w:rsid w:val="0026363A"/>
    <w:rsid w:val="003C3E7E"/>
    <w:rsid w:val="00456270"/>
    <w:rsid w:val="004778B9"/>
    <w:rsid w:val="00502E62"/>
    <w:rsid w:val="00584DD2"/>
    <w:rsid w:val="005E01F5"/>
    <w:rsid w:val="00671A57"/>
    <w:rsid w:val="006E3840"/>
    <w:rsid w:val="007A2953"/>
    <w:rsid w:val="007B4243"/>
    <w:rsid w:val="0083063B"/>
    <w:rsid w:val="00844529"/>
    <w:rsid w:val="0087048B"/>
    <w:rsid w:val="008B0C1E"/>
    <w:rsid w:val="00943B5D"/>
    <w:rsid w:val="0099581A"/>
    <w:rsid w:val="00A04FB0"/>
    <w:rsid w:val="00A33260"/>
    <w:rsid w:val="00A77124"/>
    <w:rsid w:val="00B4504E"/>
    <w:rsid w:val="00C03397"/>
    <w:rsid w:val="00C73F79"/>
    <w:rsid w:val="00CD3E73"/>
    <w:rsid w:val="00D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D6029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D2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C0F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HeaderChar">
    <w:name w:val="Header Char"/>
    <w:basedOn w:val="DefaultParagraphFont"/>
    <w:link w:val="Header"/>
    <w:semiHidden/>
    <w:rsid w:val="000C0F34"/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Ionescu Mihai Adrian</cp:lastModifiedBy>
  <cp:revision>4</cp:revision>
  <dcterms:created xsi:type="dcterms:W3CDTF">2019-04-08T09:19:00Z</dcterms:created>
  <dcterms:modified xsi:type="dcterms:W3CDTF">2019-04-08T09:45:00Z</dcterms:modified>
</cp:coreProperties>
</file>